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E5" w:rsidRDefault="00877CE5" w:rsidP="00877CE5">
      <w:pPr>
        <w:rPr>
          <w:sz w:val="22"/>
          <w:szCs w:val="22"/>
          <w:lang w:eastAsia="en-US"/>
        </w:rPr>
      </w:pPr>
      <w:r>
        <w:t xml:space="preserve">V Olomouci dne </w:t>
      </w:r>
      <w:r w:rsidR="00EA0791">
        <w:t>21</w:t>
      </w:r>
      <w:bookmarkStart w:id="0" w:name="_GoBack"/>
      <w:bookmarkEnd w:id="0"/>
      <w:r>
        <w:t>.11.2019</w:t>
      </w:r>
    </w:p>
    <w:p w:rsidR="00877CE5" w:rsidRDefault="00877CE5" w:rsidP="00877CE5"/>
    <w:p w:rsidR="00877CE5" w:rsidRDefault="00877CE5" w:rsidP="00877CE5"/>
    <w:p w:rsidR="00877CE5" w:rsidRDefault="00877CE5" w:rsidP="00877CE5">
      <w:r>
        <w:t>Dobrý den.</w:t>
      </w:r>
    </w:p>
    <w:p w:rsidR="00877CE5" w:rsidRDefault="00877CE5" w:rsidP="00877CE5">
      <w:r>
        <w:t>KVV OLK společně s vedením HC Uničov pořádá dne 27.11.2019(středa) školení trenérů pod vedením specialisty na dovednostní schopnosti panem Davidem Moravcem.</w:t>
      </w:r>
    </w:p>
    <w:p w:rsidR="00877CE5" w:rsidRDefault="00877CE5" w:rsidP="00877CE5">
      <w:r>
        <w:t>Program:</w:t>
      </w:r>
    </w:p>
    <w:p w:rsidR="00877CE5" w:rsidRDefault="00877CE5" w:rsidP="00877CE5">
      <w:r>
        <w:t>9.00-10.00</w:t>
      </w:r>
      <w:r>
        <w:tab/>
        <w:t>Prezentace</w:t>
      </w:r>
    </w:p>
    <w:p w:rsidR="00877CE5" w:rsidRDefault="00877CE5" w:rsidP="00877CE5">
      <w:r>
        <w:t>10.30-11.30</w:t>
      </w:r>
      <w:r>
        <w:tab/>
        <w:t>Led-dovednostní schopnosti-trenéři jsou přítomni na ledě</w:t>
      </w:r>
    </w:p>
    <w:p w:rsidR="00877CE5" w:rsidRDefault="00877CE5" w:rsidP="00877CE5">
      <w:r>
        <w:t>12.00-12.30</w:t>
      </w:r>
      <w:r>
        <w:tab/>
        <w:t>Diskuze-závěr</w:t>
      </w:r>
    </w:p>
    <w:p w:rsidR="00877CE5" w:rsidRDefault="00877CE5" w:rsidP="00877CE5"/>
    <w:p w:rsidR="00877CE5" w:rsidRDefault="00877CE5" w:rsidP="00877CE5">
      <w:r>
        <w:t>Za absolvování semináře budou trenérům připsány 2kreditní body.</w:t>
      </w:r>
    </w:p>
    <w:p w:rsidR="00EA0791" w:rsidRDefault="00EA0791" w:rsidP="00877CE5">
      <w:r>
        <w:t>Cena za školení: 200,-Kč</w:t>
      </w:r>
    </w:p>
    <w:p w:rsidR="00877CE5" w:rsidRDefault="00877CE5" w:rsidP="00877CE5"/>
    <w:p w:rsidR="00877CE5" w:rsidRDefault="00877CE5" w:rsidP="00877CE5"/>
    <w:p w:rsidR="00877CE5" w:rsidRDefault="00877CE5" w:rsidP="00877CE5"/>
    <w:p w:rsidR="00877CE5" w:rsidRDefault="00877CE5" w:rsidP="00877CE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b/>
          <w:noProof/>
          <w:color w:val="002060"/>
          <w:sz w:val="20"/>
          <w:szCs w:val="20"/>
          <w:lang w:eastAsia="cs-CZ"/>
        </w:rPr>
      </w:pPr>
      <w:bookmarkStart w:id="1" w:name="_MailAutoSig"/>
      <w:r>
        <w:rPr>
          <w:rFonts w:ascii="Arial" w:eastAsiaTheme="minorEastAsia" w:hAnsi="Arial" w:cs="Arial"/>
          <w:b/>
          <w:bCs/>
          <w:noProof/>
          <w:color w:val="002060"/>
          <w:sz w:val="20"/>
          <w:szCs w:val="20"/>
          <w:lang w:eastAsia="cs-CZ"/>
        </w:rPr>
        <w:t xml:space="preserve">Pavel Sedlák </w:t>
      </w:r>
    </w:p>
    <w:p w:rsidR="00877CE5" w:rsidRDefault="00877CE5" w:rsidP="00877CE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color w:val="002060"/>
          <w:sz w:val="16"/>
          <w:szCs w:val="16"/>
          <w:lang w:eastAsia="cs-CZ"/>
        </w:rPr>
      </w:pPr>
      <w:r>
        <w:rPr>
          <w:rFonts w:ascii="Arial" w:eastAsiaTheme="minorEastAsia" w:hAnsi="Arial" w:cs="Arial"/>
          <w:noProof/>
          <w:color w:val="002060"/>
          <w:sz w:val="16"/>
          <w:szCs w:val="16"/>
          <w:lang w:eastAsia="cs-CZ"/>
        </w:rPr>
        <w:t>sekretář /Secretary</w:t>
      </w:r>
    </w:p>
    <w:p w:rsidR="00877CE5" w:rsidRDefault="00877CE5" w:rsidP="00877CE5">
      <w:pPr>
        <w:autoSpaceDE w:val="0"/>
        <w:autoSpaceDN w:val="0"/>
        <w:adjustRightInd w:val="0"/>
        <w:spacing w:line="241" w:lineRule="atLeast"/>
        <w:rPr>
          <w:rFonts w:ascii="Nudista" w:eastAsiaTheme="minorEastAsia" w:hAnsi="Nudista" w:cs="Nudista"/>
          <w:noProof/>
          <w:sz w:val="16"/>
          <w:szCs w:val="16"/>
          <w:lang w:eastAsia="cs-CZ"/>
        </w:rPr>
      </w:pPr>
      <w:r>
        <w:rPr>
          <w:rFonts w:ascii="Nudista" w:eastAsiaTheme="minorEastAsia" w:hAnsi="Nudista" w:cs="Nudista"/>
          <w:noProof/>
          <w:sz w:val="16"/>
          <w:szCs w:val="16"/>
          <w:lang w:eastAsia="cs-CZ"/>
        </w:rPr>
        <w:drawing>
          <wp:inline distT="0" distB="0" distL="0" distR="0">
            <wp:extent cx="1485900" cy="523875"/>
            <wp:effectExtent l="0" t="0" r="0" b="9525"/>
            <wp:docPr id="2" name="Obrázek 2" descr="Olomou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lomouck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E5" w:rsidRDefault="00877CE5" w:rsidP="00877CE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A6A6A6" w:themeColor="background1" w:themeShade="A6"/>
          <w:sz w:val="16"/>
          <w:szCs w:val="16"/>
          <w:lang w:eastAsia="cs-CZ"/>
        </w:rPr>
        <w:t xml:space="preserve"> </w:t>
      </w:r>
      <w:r>
        <w:rPr>
          <w:rFonts w:ascii="Arial" w:eastAsiaTheme="minorEastAsia" w:hAnsi="Arial" w:cs="Arial"/>
          <w:noProof/>
          <w:color w:val="A6A6A6" w:themeColor="background1" w:themeShade="A6"/>
          <w:sz w:val="16"/>
          <w:szCs w:val="16"/>
          <w:lang w:eastAsia="cs-CZ"/>
        </w:rPr>
        <w:t>Na Střelnici 1337/41 779 00 Olomouc</w:t>
      </w:r>
      <w:r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cs-CZ"/>
        </w:rPr>
        <w:t>,</w:t>
      </w:r>
      <w:r>
        <w:rPr>
          <w:rFonts w:ascii="Arial" w:hAnsi="Arial" w:cs="Arial"/>
          <w:noProof/>
          <w:color w:val="A5A5A5"/>
          <w:sz w:val="16"/>
          <w:szCs w:val="16"/>
          <w:lang w:eastAsia="cs-CZ"/>
        </w:rPr>
        <w:t xml:space="preserve"> Czech Republic</w:t>
      </w:r>
    </w:p>
    <w:p w:rsidR="00877CE5" w:rsidRDefault="00877CE5" w:rsidP="00877CE5">
      <w:pPr>
        <w:autoSpaceDE w:val="0"/>
        <w:autoSpaceDN w:val="0"/>
        <w:adjustRightInd w:val="0"/>
        <w:spacing w:line="241" w:lineRule="atLeast"/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7F7F7F" w:themeColor="text1" w:themeTint="80"/>
          <w:sz w:val="16"/>
          <w:szCs w:val="16"/>
          <w:lang w:eastAsia="cs-CZ"/>
        </w:rPr>
        <w:t xml:space="preserve"> </w:t>
      </w:r>
      <w:r>
        <w:rPr>
          <w:rFonts w:ascii="Arial" w:eastAsiaTheme="minorEastAsia" w:hAnsi="Arial" w:cs="Arial"/>
          <w:b/>
          <w:bCs/>
          <w:noProof/>
          <w:color w:val="A6A6A6" w:themeColor="background1" w:themeShade="A6"/>
          <w:sz w:val="16"/>
          <w:szCs w:val="16"/>
          <w:lang w:eastAsia="cs-CZ"/>
        </w:rPr>
        <w:t xml:space="preserve">GMS </w:t>
      </w:r>
      <w:r>
        <w:rPr>
          <w:rFonts w:ascii="Arial" w:eastAsiaTheme="minorEastAsia" w:hAnsi="Arial" w:cs="Arial"/>
          <w:noProof/>
          <w:color w:val="A6A6A6" w:themeColor="background1" w:themeShade="A6"/>
          <w:sz w:val="16"/>
          <w:szCs w:val="16"/>
          <w:lang w:eastAsia="cs-CZ"/>
        </w:rPr>
        <w:t xml:space="preserve"> +420 725 574 938 , e- mail</w:t>
      </w:r>
      <w:r>
        <w:rPr>
          <w:rFonts w:ascii="Arial" w:eastAsiaTheme="minorEastAsia" w:hAnsi="Arial" w:cs="Arial"/>
          <w:noProof/>
          <w:color w:val="2F5496" w:themeColor="accent5" w:themeShade="BF"/>
          <w:sz w:val="16"/>
          <w:szCs w:val="16"/>
          <w:lang w:eastAsia="cs-CZ"/>
        </w:rPr>
        <w:t xml:space="preserve">: </w:t>
      </w:r>
      <w:hyperlink r:id="rId9" w:history="1">
        <w:r>
          <w:rPr>
            <w:rStyle w:val="Hypertextovodkaz"/>
            <w:rFonts w:ascii="Arial" w:eastAsiaTheme="minorEastAsia" w:hAnsi="Arial" w:cs="Arial"/>
            <w:noProof/>
            <w:color w:val="2F5496" w:themeColor="accent5" w:themeShade="BF"/>
            <w:sz w:val="16"/>
            <w:szCs w:val="16"/>
            <w:lang w:eastAsia="cs-CZ"/>
          </w:rPr>
          <w:t>ks-olomoucky@cslh.cz</w:t>
        </w:r>
      </w:hyperlink>
      <w:r>
        <w:rPr>
          <w:rFonts w:ascii="Arial" w:eastAsiaTheme="minorEastAsia" w:hAnsi="Arial" w:cs="Arial"/>
          <w:noProof/>
          <w:color w:val="7F7F7F" w:themeColor="text1" w:themeTint="80"/>
          <w:sz w:val="16"/>
          <w:szCs w:val="16"/>
          <w:lang w:eastAsia="cs-CZ"/>
        </w:rPr>
        <w:t xml:space="preserve">        </w:t>
      </w:r>
    </w:p>
    <w:bookmarkEnd w:id="1"/>
    <w:p w:rsidR="00877CE5" w:rsidRDefault="00877CE5" w:rsidP="00877C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27A7" w:rsidRPr="00877CE5" w:rsidRDefault="001127A7" w:rsidP="00877CE5"/>
    <w:sectPr w:rsidR="001127A7" w:rsidRPr="00877CE5" w:rsidSect="00685719">
      <w:headerReference w:type="default" r:id="rId10"/>
      <w:footerReference w:type="default" r:id="rId11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D8E" w:rsidRDefault="00B72D8E" w:rsidP="00501D2F">
      <w:r>
        <w:separator/>
      </w:r>
    </w:p>
  </w:endnote>
  <w:endnote w:type="continuationSeparator" w:id="0">
    <w:p w:rsidR="00B72D8E" w:rsidRDefault="00B72D8E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9E1D47" w:rsidP="00A64EF5">
    <w:pPr>
      <w:pStyle w:val="Default"/>
      <w:jc w:val="center"/>
    </w:pPr>
    <w:r w:rsidRPr="009E1D47">
      <w:rPr>
        <w:rFonts w:ascii="Arial" w:hAnsi="Arial" w:cs="Arial"/>
        <w:color w:val="000000" w:themeColor="text1"/>
        <w:sz w:val="14"/>
        <w:szCs w:val="14"/>
      </w:rPr>
      <w:t>Olomoucký KVV ČSLH</w:t>
    </w:r>
    <w:r w:rsidR="00F46B94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9E1D47">
      <w:rPr>
        <w:rFonts w:ascii="Arial" w:hAnsi="Arial" w:cs="Arial"/>
        <w:color w:val="000000" w:themeColor="text1"/>
        <w:sz w:val="14"/>
        <w:szCs w:val="14"/>
      </w:rPr>
      <w:t>Na Střelnici 1337/41, 779 00 Olomouc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585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203</w:t>
    </w:r>
    <w:r w:rsid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173A60" w:rsidRPr="00173A6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894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 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173A60" w:rsidRPr="00173A60">
      <w:rPr>
        <w:rFonts w:ascii="Arial" w:hAnsi="Arial" w:cs="Arial"/>
        <w:color w:val="000000" w:themeColor="text1"/>
        <w:sz w:val="14"/>
        <w:szCs w:val="14"/>
      </w:rPr>
      <w:t>ks-olomoucky@cslh.cz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D8E" w:rsidRDefault="00B72D8E" w:rsidP="00501D2F">
      <w:r>
        <w:separator/>
      </w:r>
    </w:p>
  </w:footnote>
  <w:footnote w:type="continuationSeparator" w:id="0">
    <w:p w:rsidR="00B72D8E" w:rsidRDefault="00B72D8E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173A60" w:rsidP="00970016">
    <w:pPr>
      <w:pStyle w:val="Zhlav"/>
      <w:rPr>
        <w:noProof/>
        <w:lang w:eastAsia="cs-CZ"/>
      </w:rPr>
    </w:pPr>
    <w:r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216"/>
    <w:multiLevelType w:val="hybridMultilevel"/>
    <w:tmpl w:val="D408CC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2147C"/>
    <w:multiLevelType w:val="hybridMultilevel"/>
    <w:tmpl w:val="FC283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0530A"/>
    <w:rsid w:val="00085F78"/>
    <w:rsid w:val="001127A7"/>
    <w:rsid w:val="00145E80"/>
    <w:rsid w:val="00173A60"/>
    <w:rsid w:val="001C4E1B"/>
    <w:rsid w:val="001C776C"/>
    <w:rsid w:val="002206F4"/>
    <w:rsid w:val="00254FE5"/>
    <w:rsid w:val="00257AC9"/>
    <w:rsid w:val="002751B8"/>
    <w:rsid w:val="002D1A26"/>
    <w:rsid w:val="0035582A"/>
    <w:rsid w:val="00393D60"/>
    <w:rsid w:val="0039798E"/>
    <w:rsid w:val="003B11D1"/>
    <w:rsid w:val="004063F6"/>
    <w:rsid w:val="0044752F"/>
    <w:rsid w:val="00466A4A"/>
    <w:rsid w:val="004A06F1"/>
    <w:rsid w:val="004A39E1"/>
    <w:rsid w:val="004C08CF"/>
    <w:rsid w:val="00501D2F"/>
    <w:rsid w:val="0054186A"/>
    <w:rsid w:val="005C4D30"/>
    <w:rsid w:val="005D0379"/>
    <w:rsid w:val="005E0027"/>
    <w:rsid w:val="005E639E"/>
    <w:rsid w:val="00685719"/>
    <w:rsid w:val="00764E7A"/>
    <w:rsid w:val="007717B6"/>
    <w:rsid w:val="00803E99"/>
    <w:rsid w:val="0085056D"/>
    <w:rsid w:val="00877CE5"/>
    <w:rsid w:val="00941FE9"/>
    <w:rsid w:val="00970016"/>
    <w:rsid w:val="00976881"/>
    <w:rsid w:val="009E1D47"/>
    <w:rsid w:val="00A426E9"/>
    <w:rsid w:val="00A64EF5"/>
    <w:rsid w:val="00A84058"/>
    <w:rsid w:val="00B142E1"/>
    <w:rsid w:val="00B56B2D"/>
    <w:rsid w:val="00B57EAF"/>
    <w:rsid w:val="00B72D8E"/>
    <w:rsid w:val="00B96C00"/>
    <w:rsid w:val="00C1773E"/>
    <w:rsid w:val="00C70AAF"/>
    <w:rsid w:val="00CE6CB8"/>
    <w:rsid w:val="00D344ED"/>
    <w:rsid w:val="00D53A76"/>
    <w:rsid w:val="00E052A9"/>
    <w:rsid w:val="00EA0791"/>
    <w:rsid w:val="00EA7FC1"/>
    <w:rsid w:val="00F341A4"/>
    <w:rsid w:val="00F46B94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C953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table" w:styleId="Mkatabulky">
    <w:name w:val="Table Grid"/>
    <w:basedOn w:val="Normlntabulka"/>
    <w:uiPriority w:val="39"/>
    <w:rsid w:val="0097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97001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zvraznn5">
    <w:name w:val="Grid Table 4 Accent 5"/>
    <w:basedOn w:val="Normlntabulka"/>
    <w:uiPriority w:val="49"/>
    <w:rsid w:val="009700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11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-olomou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5F0D-A405-4FF1-AB8D-CC142D38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4</cp:revision>
  <dcterms:created xsi:type="dcterms:W3CDTF">2019-11-19T12:42:00Z</dcterms:created>
  <dcterms:modified xsi:type="dcterms:W3CDTF">2019-11-21T13:16:00Z</dcterms:modified>
</cp:coreProperties>
</file>